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D34" w:rsidRPr="00F95960" w:rsidRDefault="009435BB">
      <w:pPr>
        <w:spacing w:line="360" w:lineRule="exact"/>
        <w:rPr>
          <w:rFonts w:cs="Times New Roman"/>
          <w:szCs w:val="24"/>
        </w:rPr>
      </w:pPr>
      <w:r w:rsidRPr="00F95960">
        <w:rPr>
          <w:rFonts w:cs="Times New Roman"/>
          <w:szCs w:val="24"/>
        </w:rPr>
        <w:t>別記様式第３号</w:t>
      </w:r>
      <w:r w:rsidR="002167D8" w:rsidRPr="00F95960">
        <w:rPr>
          <w:rFonts w:cs="Times New Roman"/>
          <w:szCs w:val="24"/>
        </w:rPr>
        <w:t>（</w:t>
      </w:r>
      <w:r w:rsidRPr="00F95960">
        <w:rPr>
          <w:rFonts w:cs="Times New Roman"/>
          <w:szCs w:val="24"/>
        </w:rPr>
        <w:t>第５条関係</w:t>
      </w:r>
      <w:r w:rsidR="002167D8" w:rsidRPr="00F95960">
        <w:rPr>
          <w:rFonts w:cs="Times New Roman"/>
          <w:szCs w:val="24"/>
        </w:rPr>
        <w:t>）</w:t>
      </w:r>
    </w:p>
    <w:p w:rsidR="00290D34" w:rsidRPr="00F95960" w:rsidRDefault="00290D34">
      <w:pPr>
        <w:spacing w:line="360" w:lineRule="exact"/>
        <w:rPr>
          <w:rFonts w:cs="Times New Roman"/>
          <w:szCs w:val="24"/>
        </w:rPr>
      </w:pPr>
    </w:p>
    <w:p w:rsidR="00304F9A" w:rsidRDefault="009435BB">
      <w:pPr>
        <w:spacing w:line="360" w:lineRule="exact"/>
        <w:jc w:val="center"/>
        <w:rPr>
          <w:szCs w:val="24"/>
        </w:rPr>
      </w:pPr>
      <w:r w:rsidRPr="00F95960">
        <w:rPr>
          <w:szCs w:val="24"/>
        </w:rPr>
        <w:t>野木町</w:t>
      </w:r>
      <w:r w:rsidR="00304F9A">
        <w:rPr>
          <w:rFonts w:hint="eastAsia"/>
        </w:rPr>
        <w:t>令和５年度</w:t>
      </w:r>
      <w:r w:rsidRPr="00F95960">
        <w:rPr>
          <w:szCs w:val="24"/>
        </w:rPr>
        <w:t>原油価格・物価高騰対応運送事業者経営支援金</w:t>
      </w:r>
    </w:p>
    <w:p w:rsidR="00290D34" w:rsidRPr="00F95960" w:rsidRDefault="009435BB">
      <w:pPr>
        <w:spacing w:line="360" w:lineRule="exact"/>
        <w:jc w:val="center"/>
      </w:pPr>
      <w:r w:rsidRPr="00F95960">
        <w:rPr>
          <w:szCs w:val="24"/>
        </w:rPr>
        <w:t>交付申請書</w:t>
      </w:r>
      <w:r w:rsidRPr="00F95960">
        <w:rPr>
          <w:rFonts w:cs="Times New Roman"/>
          <w:szCs w:val="24"/>
        </w:rPr>
        <w:t>に係る誓約書</w:t>
      </w:r>
    </w:p>
    <w:p w:rsidR="00290D34" w:rsidRPr="00F95960" w:rsidRDefault="00290D34">
      <w:pPr>
        <w:spacing w:line="360" w:lineRule="exact"/>
        <w:rPr>
          <w:rFonts w:cs="Times New Roman"/>
          <w:szCs w:val="24"/>
        </w:rPr>
      </w:pPr>
    </w:p>
    <w:p w:rsidR="00290D34" w:rsidRPr="00F95960" w:rsidRDefault="009435BB">
      <w:pPr>
        <w:spacing w:line="360" w:lineRule="exact"/>
      </w:pPr>
      <w:r w:rsidRPr="00F95960">
        <w:rPr>
          <w:rFonts w:cs="Times New Roman"/>
          <w:szCs w:val="24"/>
        </w:rPr>
        <w:t xml:space="preserve">　当社</w:t>
      </w:r>
      <w:r w:rsidR="002167D8" w:rsidRPr="00F95960">
        <w:rPr>
          <w:rFonts w:cs="Times New Roman"/>
          <w:szCs w:val="24"/>
        </w:rPr>
        <w:t>（</w:t>
      </w:r>
      <w:r w:rsidRPr="00F95960">
        <w:rPr>
          <w:rFonts w:cs="Times New Roman"/>
          <w:szCs w:val="24"/>
        </w:rPr>
        <w:t>私</w:t>
      </w:r>
      <w:r w:rsidR="002167D8" w:rsidRPr="00F95960">
        <w:rPr>
          <w:rFonts w:cs="Times New Roman"/>
          <w:szCs w:val="24"/>
        </w:rPr>
        <w:t>）</w:t>
      </w:r>
      <w:r w:rsidRPr="00F95960">
        <w:rPr>
          <w:rFonts w:cs="Times New Roman"/>
          <w:szCs w:val="24"/>
        </w:rPr>
        <w:t>は、</w:t>
      </w:r>
      <w:r w:rsidRPr="00F95960">
        <w:rPr>
          <w:szCs w:val="24"/>
        </w:rPr>
        <w:t>野木町</w:t>
      </w:r>
      <w:r w:rsidR="00304F9A">
        <w:rPr>
          <w:rFonts w:hint="eastAsia"/>
        </w:rPr>
        <w:t>令和５年度</w:t>
      </w:r>
      <w:r w:rsidRPr="00F95960">
        <w:rPr>
          <w:szCs w:val="24"/>
        </w:rPr>
        <w:t>原油価格・物価高騰対応運送事業者経営支援金</w:t>
      </w:r>
      <w:r w:rsidR="002167D8" w:rsidRPr="00F95960">
        <w:rPr>
          <w:szCs w:val="24"/>
        </w:rPr>
        <w:t>（</w:t>
      </w:r>
      <w:r w:rsidRPr="00F95960">
        <w:rPr>
          <w:szCs w:val="24"/>
        </w:rPr>
        <w:t>以下「支援金」という。</w:t>
      </w:r>
      <w:r w:rsidR="002167D8" w:rsidRPr="00F95960">
        <w:rPr>
          <w:szCs w:val="24"/>
        </w:rPr>
        <w:t>）</w:t>
      </w:r>
      <w:r w:rsidRPr="00F95960">
        <w:rPr>
          <w:rFonts w:cs="Times New Roman"/>
          <w:szCs w:val="24"/>
        </w:rPr>
        <w:t>の交付を申請するに当たり、下記の事項を誓約いたします。この誓約が虚偽であり、又はこの誓約に反したことにより、当方が不利益を被ることとなっても、異議は一切申し立てません。</w:t>
      </w:r>
    </w:p>
    <w:p w:rsidR="00290D34" w:rsidRPr="008A5FAB" w:rsidRDefault="00290D34">
      <w:pPr>
        <w:spacing w:line="360" w:lineRule="exact"/>
        <w:rPr>
          <w:rFonts w:cs="Times New Roman"/>
          <w:szCs w:val="24"/>
        </w:rPr>
      </w:pPr>
    </w:p>
    <w:p w:rsidR="00290D34" w:rsidRPr="008A5FAB" w:rsidRDefault="009435BB">
      <w:pPr>
        <w:pStyle w:val="ad"/>
        <w:rPr>
          <w:rFonts w:ascii="ＭＳ 明朝" w:hAnsi="ＭＳ 明朝"/>
          <w:sz w:val="24"/>
          <w:szCs w:val="24"/>
        </w:rPr>
      </w:pPr>
      <w:r w:rsidRPr="008A5FAB">
        <w:rPr>
          <w:rFonts w:ascii="ＭＳ 明朝" w:hAnsi="ＭＳ 明朝"/>
          <w:sz w:val="24"/>
          <w:szCs w:val="24"/>
        </w:rPr>
        <w:t>記</w:t>
      </w:r>
    </w:p>
    <w:p w:rsidR="00290D34" w:rsidRPr="00F95960" w:rsidRDefault="009435BB">
      <w:pPr>
        <w:spacing w:line="360" w:lineRule="exact"/>
        <w:ind w:left="240" w:hanging="240"/>
      </w:pPr>
      <w:r w:rsidRPr="00F95960">
        <w:rPr>
          <w:rFonts w:cs="Times New Roman"/>
          <w:szCs w:val="24"/>
        </w:rPr>
        <w:t>１．当社</w:t>
      </w:r>
      <w:r w:rsidR="002167D8" w:rsidRPr="00F95960">
        <w:rPr>
          <w:rFonts w:cs="Times New Roman"/>
          <w:szCs w:val="24"/>
        </w:rPr>
        <w:t>（</w:t>
      </w:r>
      <w:r w:rsidRPr="00F95960">
        <w:rPr>
          <w:rFonts w:cs="Times New Roman"/>
          <w:szCs w:val="24"/>
        </w:rPr>
        <w:t>私</w:t>
      </w:r>
      <w:r w:rsidR="002167D8" w:rsidRPr="00F95960">
        <w:rPr>
          <w:rFonts w:cs="Times New Roman"/>
          <w:szCs w:val="24"/>
        </w:rPr>
        <w:t>）</w:t>
      </w:r>
      <w:r w:rsidRPr="00F95960">
        <w:rPr>
          <w:rFonts w:cs="Times New Roman"/>
          <w:szCs w:val="24"/>
        </w:rPr>
        <w:t>は、</w:t>
      </w:r>
      <w:r w:rsidRPr="00F95960">
        <w:rPr>
          <w:szCs w:val="24"/>
        </w:rPr>
        <w:t>申請日時点において、事業に必要な許可等を全て有したうえで事業を実施しており、今後も事業継続の意思があることを認めます。</w:t>
      </w:r>
    </w:p>
    <w:p w:rsidR="00290D34" w:rsidRPr="00F95960" w:rsidRDefault="009435BB">
      <w:pPr>
        <w:spacing w:line="360" w:lineRule="exact"/>
        <w:ind w:left="240" w:hanging="240"/>
      </w:pPr>
      <w:r w:rsidRPr="00F95960">
        <w:rPr>
          <w:rFonts w:cs="Times New Roman"/>
          <w:szCs w:val="24"/>
        </w:rPr>
        <w:t>２．当社</w:t>
      </w:r>
      <w:r w:rsidR="002167D8" w:rsidRPr="00F95960">
        <w:rPr>
          <w:rFonts w:cs="Times New Roman" w:hint="eastAsia"/>
          <w:szCs w:val="24"/>
        </w:rPr>
        <w:t>（</w:t>
      </w:r>
      <w:r w:rsidRPr="00F95960">
        <w:rPr>
          <w:rFonts w:cs="Times New Roman"/>
          <w:szCs w:val="24"/>
        </w:rPr>
        <w:t>私</w:t>
      </w:r>
      <w:r w:rsidR="002167D8" w:rsidRPr="00F95960">
        <w:rPr>
          <w:rFonts w:cs="Times New Roman"/>
          <w:szCs w:val="24"/>
        </w:rPr>
        <w:t>）</w:t>
      </w:r>
      <w:r w:rsidRPr="00F95960">
        <w:rPr>
          <w:rFonts w:cs="Times New Roman"/>
          <w:szCs w:val="24"/>
        </w:rPr>
        <w:t>は、</w:t>
      </w:r>
      <w:r w:rsidRPr="00F95960">
        <w:rPr>
          <w:szCs w:val="24"/>
        </w:rPr>
        <w:t>中小企業基本法</w:t>
      </w:r>
      <w:r w:rsidR="002167D8" w:rsidRPr="00F95960">
        <w:rPr>
          <w:szCs w:val="24"/>
        </w:rPr>
        <w:t>（</w:t>
      </w:r>
      <w:r w:rsidRPr="00F95960">
        <w:rPr>
          <w:szCs w:val="24"/>
        </w:rPr>
        <w:t>昭和３８年法律第１５４号</w:t>
      </w:r>
      <w:r w:rsidR="002167D8" w:rsidRPr="00F95960">
        <w:rPr>
          <w:szCs w:val="24"/>
        </w:rPr>
        <w:t>）</w:t>
      </w:r>
      <w:r w:rsidRPr="00F95960">
        <w:rPr>
          <w:szCs w:val="24"/>
        </w:rPr>
        <w:t>に規定する中小企業者</w:t>
      </w:r>
      <w:r w:rsidR="002167D8" w:rsidRPr="00F95960">
        <w:rPr>
          <w:szCs w:val="24"/>
        </w:rPr>
        <w:t>（</w:t>
      </w:r>
      <w:r w:rsidRPr="00F95960">
        <w:rPr>
          <w:szCs w:val="24"/>
        </w:rPr>
        <w:t>小規模事業者を含む</w:t>
      </w:r>
      <w:r w:rsidR="002167D8" w:rsidRPr="00F95960">
        <w:rPr>
          <w:szCs w:val="24"/>
        </w:rPr>
        <w:t>）</w:t>
      </w:r>
      <w:r w:rsidRPr="00F95960">
        <w:rPr>
          <w:szCs w:val="24"/>
        </w:rPr>
        <w:t>又は個人事業者に該当します。</w:t>
      </w:r>
      <w:r w:rsidR="002167D8" w:rsidRPr="00F95960">
        <w:rPr>
          <w:szCs w:val="24"/>
        </w:rPr>
        <w:t>（</w:t>
      </w:r>
      <w:r w:rsidRPr="00F95960">
        <w:rPr>
          <w:szCs w:val="24"/>
        </w:rPr>
        <w:t>大企業に該当しません</w:t>
      </w:r>
      <w:r w:rsidR="002167D8" w:rsidRPr="00F95960">
        <w:rPr>
          <w:szCs w:val="24"/>
        </w:rPr>
        <w:t>）</w:t>
      </w:r>
    </w:p>
    <w:p w:rsidR="00290D34" w:rsidRPr="00F95960" w:rsidRDefault="009435BB">
      <w:pPr>
        <w:spacing w:line="360" w:lineRule="exact"/>
        <w:ind w:left="480" w:hanging="480"/>
        <w:rPr>
          <w:szCs w:val="24"/>
        </w:rPr>
      </w:pPr>
      <w:r w:rsidRPr="00F95960">
        <w:rPr>
          <w:szCs w:val="24"/>
        </w:rPr>
        <w:t xml:space="preserve">　※【大企業の定義】製造業、建設業、運輸業その他・・・資本金３億円超かつ従業員３００人超</w:t>
      </w:r>
    </w:p>
    <w:p w:rsidR="00290D34" w:rsidRPr="00F95960" w:rsidRDefault="009435BB">
      <w:pPr>
        <w:spacing w:line="360" w:lineRule="exact"/>
        <w:ind w:left="240" w:hanging="240"/>
      </w:pPr>
      <w:r w:rsidRPr="00F95960">
        <w:rPr>
          <w:rFonts w:cs="Times New Roman"/>
          <w:szCs w:val="24"/>
        </w:rPr>
        <w:t>３．当社</w:t>
      </w:r>
      <w:r w:rsidR="002167D8" w:rsidRPr="00F95960">
        <w:rPr>
          <w:rFonts w:cs="Times New Roman"/>
          <w:szCs w:val="24"/>
        </w:rPr>
        <w:t>（</w:t>
      </w:r>
      <w:r w:rsidRPr="00F95960">
        <w:rPr>
          <w:rFonts w:cs="Times New Roman"/>
          <w:szCs w:val="24"/>
        </w:rPr>
        <w:t>私</w:t>
      </w:r>
      <w:r w:rsidR="002167D8" w:rsidRPr="00F95960">
        <w:rPr>
          <w:rFonts w:cs="Times New Roman"/>
          <w:szCs w:val="24"/>
        </w:rPr>
        <w:t>）</w:t>
      </w:r>
      <w:r w:rsidRPr="00F95960">
        <w:rPr>
          <w:rFonts w:cs="Times New Roman"/>
          <w:szCs w:val="24"/>
        </w:rPr>
        <w:t>は、</w:t>
      </w:r>
      <w:r w:rsidRPr="00F95960">
        <w:rPr>
          <w:szCs w:val="24"/>
        </w:rPr>
        <w:t>代表者、役員又は使用人その他の従業員等が、</w:t>
      </w:r>
      <w:r w:rsidRPr="00F95960">
        <w:t>野木町暴力団排除条例</w:t>
      </w:r>
      <w:r w:rsidR="002167D8" w:rsidRPr="00F95960">
        <w:t>（</w:t>
      </w:r>
      <w:r w:rsidRPr="00F95960">
        <w:t>平成２３年野木町条例第１９号</w:t>
      </w:r>
      <w:r w:rsidR="002167D8" w:rsidRPr="00F95960">
        <w:t>）</w:t>
      </w:r>
      <w:r w:rsidRPr="00F95960">
        <w:t>第２条第２号に規定する暴力団員等</w:t>
      </w:r>
      <w:r w:rsidRPr="00F95960">
        <w:rPr>
          <w:szCs w:val="24"/>
        </w:rPr>
        <w:t>に該当しません。</w:t>
      </w:r>
    </w:p>
    <w:p w:rsidR="00290D34" w:rsidRPr="00F95960" w:rsidRDefault="009435BB">
      <w:pPr>
        <w:spacing w:line="360" w:lineRule="exact"/>
        <w:ind w:left="240" w:hanging="240"/>
        <w:rPr>
          <w:szCs w:val="24"/>
        </w:rPr>
      </w:pPr>
      <w:r w:rsidRPr="00F95960">
        <w:rPr>
          <w:rFonts w:cs="Times New Roman"/>
          <w:szCs w:val="24"/>
        </w:rPr>
        <w:t>４．当社</w:t>
      </w:r>
      <w:r w:rsidR="002167D8" w:rsidRPr="00F95960">
        <w:rPr>
          <w:rFonts w:cs="Times New Roman"/>
          <w:szCs w:val="24"/>
        </w:rPr>
        <w:t>（</w:t>
      </w:r>
      <w:r w:rsidRPr="00F95960">
        <w:rPr>
          <w:rFonts w:cs="Times New Roman"/>
          <w:szCs w:val="24"/>
        </w:rPr>
        <w:t>私</w:t>
      </w:r>
      <w:r w:rsidR="002167D8" w:rsidRPr="00F95960">
        <w:rPr>
          <w:rFonts w:cs="Times New Roman"/>
          <w:szCs w:val="24"/>
        </w:rPr>
        <w:t>）</w:t>
      </w:r>
      <w:r w:rsidRPr="00F95960">
        <w:rPr>
          <w:rFonts w:cs="Times New Roman"/>
          <w:szCs w:val="24"/>
        </w:rPr>
        <w:t>は、</w:t>
      </w:r>
      <w:r w:rsidRPr="00F95960">
        <w:rPr>
          <w:szCs w:val="24"/>
        </w:rPr>
        <w:t>支援金の交付に関し、報告又は調査を求められた場合には、それに応じます。</w:t>
      </w:r>
    </w:p>
    <w:p w:rsidR="00F96D61" w:rsidRPr="00F95960" w:rsidRDefault="00F96D61">
      <w:pPr>
        <w:spacing w:line="360" w:lineRule="exact"/>
        <w:ind w:left="240" w:hanging="240"/>
      </w:pPr>
      <w:r w:rsidRPr="00F95960">
        <w:rPr>
          <w:rFonts w:hint="eastAsia"/>
          <w:szCs w:val="24"/>
        </w:rPr>
        <w:t>５．</w:t>
      </w:r>
      <w:r w:rsidRPr="00F95960">
        <w:rPr>
          <w:rFonts w:cs="Times New Roman"/>
          <w:szCs w:val="24"/>
        </w:rPr>
        <w:t>当社</w:t>
      </w:r>
      <w:r w:rsidR="002167D8" w:rsidRPr="00F95960">
        <w:rPr>
          <w:rFonts w:cs="Times New Roman" w:hint="eastAsia"/>
          <w:szCs w:val="24"/>
        </w:rPr>
        <w:t>（</w:t>
      </w:r>
      <w:r w:rsidRPr="00F95960">
        <w:rPr>
          <w:rFonts w:cs="Times New Roman"/>
          <w:szCs w:val="24"/>
        </w:rPr>
        <w:t>私</w:t>
      </w:r>
      <w:r w:rsidR="002167D8" w:rsidRPr="00F95960">
        <w:rPr>
          <w:rFonts w:cs="Times New Roman" w:hint="eastAsia"/>
          <w:szCs w:val="24"/>
        </w:rPr>
        <w:t>）</w:t>
      </w:r>
      <w:r w:rsidRPr="00F95960">
        <w:rPr>
          <w:rFonts w:cs="Times New Roman"/>
          <w:szCs w:val="24"/>
        </w:rPr>
        <w:t>は、</w:t>
      </w:r>
      <w:r w:rsidRPr="00F95960">
        <w:t>町長が必要と認めたときは、町長が当社</w:t>
      </w:r>
      <w:r w:rsidR="002167D8" w:rsidRPr="00F95960">
        <w:t>（</w:t>
      </w:r>
      <w:r w:rsidRPr="00F95960">
        <w:t>私</w:t>
      </w:r>
      <w:r w:rsidR="002167D8" w:rsidRPr="00F95960">
        <w:t>）</w:t>
      </w:r>
      <w:r w:rsidRPr="00F95960">
        <w:t>の町税</w:t>
      </w:r>
      <w:r w:rsidRPr="00F95960">
        <w:rPr>
          <w:rFonts w:hint="eastAsia"/>
        </w:rPr>
        <w:t>等</w:t>
      </w:r>
      <w:r w:rsidRPr="00F95960">
        <w:t>の納付状況を調査することに同意します。</w:t>
      </w:r>
    </w:p>
    <w:p w:rsidR="00290D34" w:rsidRPr="00F95960" w:rsidRDefault="00F96D61">
      <w:pPr>
        <w:spacing w:line="360" w:lineRule="exact"/>
        <w:ind w:left="240" w:hanging="240"/>
        <w:rPr>
          <w:rFonts w:cs="ＭＳ 明朝"/>
          <w:szCs w:val="24"/>
        </w:rPr>
      </w:pPr>
      <w:r w:rsidRPr="00F95960">
        <w:rPr>
          <w:rFonts w:cs="ＭＳ 明朝" w:hint="eastAsia"/>
          <w:szCs w:val="24"/>
        </w:rPr>
        <w:t>６</w:t>
      </w:r>
      <w:r w:rsidR="009435BB" w:rsidRPr="00F95960">
        <w:rPr>
          <w:rFonts w:cs="ＭＳ 明朝"/>
          <w:szCs w:val="24"/>
        </w:rPr>
        <w:t>．当社</w:t>
      </w:r>
      <w:r w:rsidR="002167D8" w:rsidRPr="00F95960">
        <w:rPr>
          <w:rFonts w:cs="ＭＳ 明朝" w:hint="eastAsia"/>
          <w:szCs w:val="24"/>
        </w:rPr>
        <w:t>（</w:t>
      </w:r>
      <w:r w:rsidR="009435BB" w:rsidRPr="00F95960">
        <w:rPr>
          <w:rFonts w:cs="ＭＳ 明朝"/>
          <w:szCs w:val="24"/>
        </w:rPr>
        <w:t>私</w:t>
      </w:r>
      <w:r w:rsidR="002167D8" w:rsidRPr="00F95960">
        <w:rPr>
          <w:rFonts w:cs="ＭＳ 明朝" w:hint="eastAsia"/>
          <w:szCs w:val="24"/>
        </w:rPr>
        <w:t>）</w:t>
      </w:r>
      <w:r w:rsidR="009435BB" w:rsidRPr="00F95960">
        <w:rPr>
          <w:rFonts w:cs="ＭＳ 明朝"/>
          <w:szCs w:val="24"/>
        </w:rPr>
        <w:t>は、町長が次の各号のいずれかに該当すると認めるときは、支援金を返還します。</w:t>
      </w:r>
    </w:p>
    <w:p w:rsidR="00290D34" w:rsidRPr="00F95960" w:rsidRDefault="009435BB">
      <w:pPr>
        <w:spacing w:line="360" w:lineRule="exact"/>
        <w:ind w:left="240" w:hanging="240"/>
        <w:rPr>
          <w:rFonts w:cs="ＭＳ 明朝"/>
          <w:szCs w:val="24"/>
        </w:rPr>
      </w:pPr>
      <w:r w:rsidRPr="00F95960">
        <w:rPr>
          <w:rFonts w:cs="ＭＳ 明朝"/>
          <w:szCs w:val="24"/>
        </w:rPr>
        <w:t xml:space="preserve">　⑴　偽りその他不正の手段により支援金の交付決定又は交付を受けたとき。</w:t>
      </w:r>
    </w:p>
    <w:p w:rsidR="00290D34" w:rsidRPr="00F95960" w:rsidRDefault="00162B97" w:rsidP="00162B97">
      <w:pPr>
        <w:spacing w:line="360" w:lineRule="exact"/>
        <w:ind w:left="472" w:hangingChars="200" w:hanging="472"/>
      </w:pPr>
      <w:r w:rsidRPr="00F95960">
        <w:rPr>
          <w:rFonts w:cs="ＭＳ 明朝"/>
          <w:szCs w:val="24"/>
        </w:rPr>
        <w:t xml:space="preserve">　</w:t>
      </w:r>
      <w:r w:rsidR="009435BB" w:rsidRPr="00F95960">
        <w:rPr>
          <w:rFonts w:cs="ＭＳ 明朝"/>
          <w:szCs w:val="24"/>
        </w:rPr>
        <w:t>⑵　法令若しくは</w:t>
      </w:r>
      <w:r w:rsidR="009435BB" w:rsidRPr="00F95960">
        <w:rPr>
          <w:szCs w:val="24"/>
        </w:rPr>
        <w:t>野木町</w:t>
      </w:r>
      <w:r w:rsidR="002212BF">
        <w:rPr>
          <w:rFonts w:hint="eastAsia"/>
        </w:rPr>
        <w:t>令和５年度</w:t>
      </w:r>
      <w:r w:rsidR="009435BB" w:rsidRPr="00F95960">
        <w:rPr>
          <w:szCs w:val="24"/>
        </w:rPr>
        <w:t>原油価格・物価高騰対応運送事業者経営支援金交付要綱</w:t>
      </w:r>
      <w:r w:rsidR="009435BB" w:rsidRPr="00F95960">
        <w:rPr>
          <w:rFonts w:cs="ＭＳ 明朝"/>
          <w:szCs w:val="24"/>
        </w:rPr>
        <w:t>の規定に違反したとき、又は町長の指示に従わないとき。</w:t>
      </w:r>
    </w:p>
    <w:p w:rsidR="00290D34" w:rsidRPr="00F95960" w:rsidRDefault="00290D34">
      <w:pPr>
        <w:spacing w:line="360" w:lineRule="exact"/>
        <w:ind w:right="249"/>
        <w:rPr>
          <w:rFonts w:cs="Times New Roman"/>
          <w:szCs w:val="24"/>
        </w:rPr>
      </w:pPr>
    </w:p>
    <w:p w:rsidR="00290D34" w:rsidRPr="00F95960" w:rsidRDefault="009435BB">
      <w:pPr>
        <w:spacing w:line="360" w:lineRule="exact"/>
        <w:ind w:right="249"/>
      </w:pPr>
      <w:r w:rsidRPr="00F95960">
        <w:rPr>
          <w:szCs w:val="24"/>
        </w:rPr>
        <w:t xml:space="preserve">　　　　</w:t>
      </w:r>
      <w:r w:rsidRPr="00F95960">
        <w:rPr>
          <w:rFonts w:cs="Times New Roman"/>
          <w:szCs w:val="24"/>
        </w:rPr>
        <w:t>年　　月　　日</w:t>
      </w:r>
    </w:p>
    <w:p w:rsidR="00290D34" w:rsidRPr="00F95960" w:rsidRDefault="009435BB">
      <w:pPr>
        <w:spacing w:line="360" w:lineRule="exact"/>
        <w:rPr>
          <w:szCs w:val="24"/>
        </w:rPr>
      </w:pPr>
      <w:r w:rsidRPr="00F95960">
        <w:rPr>
          <w:szCs w:val="24"/>
        </w:rPr>
        <w:t>野木町長　　　　　　　様</w:t>
      </w:r>
    </w:p>
    <w:p w:rsidR="00290D34" w:rsidRPr="00F95960" w:rsidRDefault="009435BB">
      <w:pPr>
        <w:spacing w:line="400" w:lineRule="exact"/>
        <w:ind w:firstLine="2880"/>
      </w:pPr>
      <w:r w:rsidRPr="00F95960">
        <w:rPr>
          <w:szCs w:val="24"/>
        </w:rPr>
        <w:t xml:space="preserve">誓約者　</w:t>
      </w:r>
      <w:r w:rsidRPr="00F95960">
        <w:t>住所又は所在地</w:t>
      </w:r>
    </w:p>
    <w:p w:rsidR="00290D34" w:rsidRPr="00F95960" w:rsidRDefault="009435BB">
      <w:pPr>
        <w:spacing w:line="400" w:lineRule="exact"/>
        <w:ind w:firstLine="3840"/>
      </w:pPr>
      <w:r w:rsidRPr="00F95960">
        <w:t>氏名又は名称</w:t>
      </w:r>
    </w:p>
    <w:p w:rsidR="00290D34" w:rsidRPr="00F95960" w:rsidRDefault="009435BB" w:rsidP="00F96D61">
      <w:pPr>
        <w:spacing w:line="400" w:lineRule="exact"/>
        <w:ind w:firstLine="3840"/>
        <w:rPr>
          <w:rFonts w:cs="Times New Roman"/>
          <w:szCs w:val="24"/>
        </w:rPr>
      </w:pPr>
      <w:r w:rsidRPr="00F95960">
        <w:t>代表者の氏名</w:t>
      </w:r>
      <w:bookmarkStart w:id="0" w:name="_GoBack"/>
      <w:bookmarkEnd w:id="0"/>
    </w:p>
    <w:sectPr w:rsidR="00290D34" w:rsidRPr="00F95960" w:rsidSect="00304F9A">
      <w:pgSz w:w="11906" w:h="16838" w:code="9"/>
      <w:pgMar w:top="1985" w:right="1701" w:bottom="1701" w:left="1701" w:header="0" w:footer="0" w:gutter="0"/>
      <w:cols w:space="720"/>
      <w:formProt w:val="0"/>
      <w:docGrid w:type="linesAndChars" w:linePitch="346" w:charSpace="-77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4821" w:rsidRDefault="00034821" w:rsidP="003B4E77">
      <w:r>
        <w:separator/>
      </w:r>
    </w:p>
  </w:endnote>
  <w:endnote w:type="continuationSeparator" w:id="0">
    <w:p w:rsidR="00034821" w:rsidRDefault="00034821" w:rsidP="003B4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DejaVu Sans">
    <w:altName w:val="Times New Roman"/>
    <w:panose1 w:val="00000000000000000000"/>
    <w:charset w:val="00"/>
    <w:family w:val="roman"/>
    <w:notTrueType/>
    <w:pitch w:val="default"/>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Liberation Sans">
    <w:altName w:val="Arial"/>
    <w:charset w:val="01"/>
    <w:family w:val="swiss"/>
    <w:pitch w:val="variable"/>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4821" w:rsidRDefault="00034821" w:rsidP="003B4E77">
      <w:r>
        <w:separator/>
      </w:r>
    </w:p>
  </w:footnote>
  <w:footnote w:type="continuationSeparator" w:id="0">
    <w:p w:rsidR="00034821" w:rsidRDefault="00034821" w:rsidP="003B4E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8"/>
  <w:drawingGridVerticalSpacing w:val="173"/>
  <w:displayHorizontalDrawingGridEvery w:val="2"/>
  <w:displayVerticalDrawingGridEvery w:val="2"/>
  <w:characterSpacingControl w:val="doNotCompress"/>
  <w:hdrShapeDefaults>
    <o:shapedefaults v:ext="edit" spidmax="2457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D34"/>
    <w:rsid w:val="00034821"/>
    <w:rsid w:val="0007228D"/>
    <w:rsid w:val="000C67F0"/>
    <w:rsid w:val="001231EE"/>
    <w:rsid w:val="00143385"/>
    <w:rsid w:val="00156946"/>
    <w:rsid w:val="00162B97"/>
    <w:rsid w:val="00174B08"/>
    <w:rsid w:val="001B652A"/>
    <w:rsid w:val="00210939"/>
    <w:rsid w:val="002167D8"/>
    <w:rsid w:val="002212BF"/>
    <w:rsid w:val="00290D34"/>
    <w:rsid w:val="00304F9A"/>
    <w:rsid w:val="003B4E77"/>
    <w:rsid w:val="0043520B"/>
    <w:rsid w:val="00516E2B"/>
    <w:rsid w:val="005501B5"/>
    <w:rsid w:val="0059553C"/>
    <w:rsid w:val="00637907"/>
    <w:rsid w:val="006B2A1D"/>
    <w:rsid w:val="006E3BC6"/>
    <w:rsid w:val="0074451E"/>
    <w:rsid w:val="00793C31"/>
    <w:rsid w:val="008A5FAB"/>
    <w:rsid w:val="0090450A"/>
    <w:rsid w:val="009435BB"/>
    <w:rsid w:val="00974807"/>
    <w:rsid w:val="00A46AEF"/>
    <w:rsid w:val="00B10A7F"/>
    <w:rsid w:val="00B615C9"/>
    <w:rsid w:val="00BA22DB"/>
    <w:rsid w:val="00C96649"/>
    <w:rsid w:val="00DA2951"/>
    <w:rsid w:val="00F73D7A"/>
    <w:rsid w:val="00F95960"/>
    <w:rsid w:val="00F96D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69391597"/>
  <w15:docId w15:val="{56378033-3E98-4168-827B-C78DCA627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游明朝" w:eastAsia="游明朝" w:hAnsi="游明朝" w:cs="DejaVu Sans"/>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2951"/>
    <w:pPr>
      <w:widowControl w:val="0"/>
      <w:jc w:val="both"/>
    </w:pPr>
    <w:rPr>
      <w:rFonts w:ascii="ＭＳ 明朝" w:eastAsia="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吹き出し (文字)"/>
    <w:basedOn w:val="a0"/>
    <w:qFormat/>
    <w:rPr>
      <w:rFonts w:ascii="游ゴシック Light" w:eastAsia="游ゴシック Light" w:hAnsi="游ゴシック Light" w:cs="DejaVu Sans"/>
      <w:sz w:val="18"/>
      <w:szCs w:val="18"/>
    </w:rPr>
  </w:style>
  <w:style w:type="character" w:customStyle="1" w:styleId="a4">
    <w:name w:val="記 (文字)"/>
    <w:basedOn w:val="a0"/>
    <w:qFormat/>
    <w:rPr>
      <w:rFonts w:ascii="Century" w:eastAsia="ＭＳ 明朝" w:hAnsi="Century" w:cs="Times New Roman"/>
    </w:rPr>
  </w:style>
  <w:style w:type="character" w:customStyle="1" w:styleId="a5">
    <w:name w:val="ヘッダー (文字)"/>
    <w:basedOn w:val="a0"/>
    <w:qFormat/>
    <w:rPr>
      <w:rFonts w:ascii="ＭＳ 明朝" w:eastAsia="ＭＳ 明朝" w:hAnsi="ＭＳ 明朝"/>
      <w:sz w:val="24"/>
    </w:rPr>
  </w:style>
  <w:style w:type="character" w:customStyle="1" w:styleId="a6">
    <w:name w:val="フッター (文字)"/>
    <w:basedOn w:val="a0"/>
    <w:qFormat/>
    <w:rPr>
      <w:rFonts w:ascii="ＭＳ 明朝" w:eastAsia="ＭＳ 明朝" w:hAnsi="ＭＳ 明朝"/>
      <w:sz w:val="24"/>
    </w:rPr>
  </w:style>
  <w:style w:type="character" w:customStyle="1" w:styleId="a7">
    <w:name w:val="結語 (文字)"/>
    <w:basedOn w:val="a0"/>
    <w:qFormat/>
    <w:rPr>
      <w:rFonts w:ascii="ＭＳ 明朝" w:eastAsia="ＭＳ 明朝" w:hAnsi="ＭＳ 明朝" w:cs="Times New Roman"/>
      <w:color w:val="000000"/>
      <w:sz w:val="24"/>
      <w:szCs w:val="24"/>
    </w:rPr>
  </w:style>
  <w:style w:type="paragraph" w:customStyle="1" w:styleId="Heading">
    <w:name w:val="Heading"/>
    <w:basedOn w:val="a"/>
    <w:next w:val="a8"/>
    <w:qFormat/>
    <w:pPr>
      <w:keepNext/>
      <w:spacing w:before="240" w:after="120"/>
    </w:pPr>
    <w:rPr>
      <w:rFonts w:ascii="Liberation Sans" w:eastAsia="DejaVu Sans" w:hAnsi="Liberation Sans"/>
      <w:sz w:val="28"/>
      <w:szCs w:val="28"/>
    </w:rPr>
  </w:style>
  <w:style w:type="paragraph" w:styleId="a8">
    <w:name w:val="Body Text"/>
    <w:basedOn w:val="a"/>
    <w:pPr>
      <w:spacing w:after="140" w:line="288" w:lineRule="auto"/>
    </w:pPr>
  </w:style>
  <w:style w:type="paragraph" w:styleId="a9">
    <w:name w:val="List"/>
    <w:basedOn w:val="a8"/>
  </w:style>
  <w:style w:type="paragraph" w:styleId="aa">
    <w:name w:val="caption"/>
    <w:basedOn w:val="a"/>
    <w:qFormat/>
    <w:pPr>
      <w:suppressLineNumbers/>
      <w:spacing w:before="120" w:after="120"/>
    </w:pPr>
    <w:rPr>
      <w:i/>
      <w:iCs/>
      <w:szCs w:val="24"/>
    </w:rPr>
  </w:style>
  <w:style w:type="paragraph" w:customStyle="1" w:styleId="Index">
    <w:name w:val="Index"/>
    <w:basedOn w:val="a"/>
    <w:qFormat/>
    <w:pPr>
      <w:suppressLineNumbers/>
    </w:pPr>
  </w:style>
  <w:style w:type="paragraph" w:styleId="ab">
    <w:name w:val="List Paragraph"/>
    <w:basedOn w:val="a"/>
    <w:qFormat/>
    <w:pPr>
      <w:ind w:left="840"/>
    </w:pPr>
  </w:style>
  <w:style w:type="paragraph" w:styleId="ac">
    <w:name w:val="Balloon Text"/>
    <w:basedOn w:val="a"/>
    <w:qFormat/>
    <w:rPr>
      <w:rFonts w:ascii="游ゴシック Light" w:eastAsia="游ゴシック Light" w:hAnsi="游ゴシック Light"/>
      <w:sz w:val="18"/>
      <w:szCs w:val="18"/>
    </w:rPr>
  </w:style>
  <w:style w:type="paragraph" w:styleId="ad">
    <w:name w:val="Note Heading"/>
    <w:basedOn w:val="a"/>
    <w:qFormat/>
    <w:pPr>
      <w:jc w:val="center"/>
    </w:pPr>
    <w:rPr>
      <w:rFonts w:ascii="Century" w:hAnsi="Century" w:cs="Times New Roman"/>
      <w:sz w:val="21"/>
    </w:rPr>
  </w:style>
  <w:style w:type="paragraph" w:styleId="ae">
    <w:name w:val="header"/>
    <w:basedOn w:val="a"/>
    <w:pPr>
      <w:tabs>
        <w:tab w:val="center" w:pos="4252"/>
        <w:tab w:val="right" w:pos="8504"/>
      </w:tabs>
      <w:snapToGrid w:val="0"/>
    </w:pPr>
  </w:style>
  <w:style w:type="paragraph" w:styleId="af">
    <w:name w:val="footer"/>
    <w:basedOn w:val="a"/>
    <w:pPr>
      <w:tabs>
        <w:tab w:val="center" w:pos="4252"/>
        <w:tab w:val="right" w:pos="8504"/>
      </w:tabs>
      <w:snapToGrid w:val="0"/>
    </w:pPr>
  </w:style>
  <w:style w:type="paragraph" w:styleId="af0">
    <w:name w:val="Closing"/>
    <w:basedOn w:val="a"/>
    <w:qFormat/>
    <w:pPr>
      <w:jc w:val="right"/>
    </w:pPr>
    <w:rPr>
      <w:rFonts w:cs="Times New Roman"/>
      <w:color w:val="000000"/>
      <w:szCs w:val="24"/>
    </w:rPr>
  </w:style>
  <w:style w:type="paragraph" w:customStyle="1" w:styleId="TableContents">
    <w:name w:val="Table Contents"/>
    <w:basedOn w:val="a"/>
    <w:qFormat/>
  </w:style>
  <w:style w:type="paragraph" w:styleId="af1">
    <w:name w:val="Revision"/>
    <w:hidden/>
    <w:uiPriority w:val="99"/>
    <w:semiHidden/>
    <w:rsid w:val="00637907"/>
    <w:rPr>
      <w:rFonts w:ascii="ＭＳ 明朝" w:eastAsia="ＭＳ 明朝" w:hAnsi="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09127E-3696-433B-8C61-D87B20EA7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115</Words>
  <Characters>656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遠藤　操</dc:creator>
  <dc:description/>
  <cp:lastModifiedBy>Administrator</cp:lastModifiedBy>
  <cp:revision>2</cp:revision>
  <cp:lastPrinted>2022-08-16T07:45:00Z</cp:lastPrinted>
  <dcterms:created xsi:type="dcterms:W3CDTF">2023-09-20T02:20:00Z</dcterms:created>
  <dcterms:modified xsi:type="dcterms:W3CDTF">2023-09-20T02:20:00Z</dcterms:modified>
  <dc:language>en-US</dc:language>
</cp:coreProperties>
</file>